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center"/>
        <w:rPr>
          <w:outline w:val="0"/>
          <w:color w:val="ff2600"/>
          <w:sz w:val="62"/>
          <w:szCs w:val="62"/>
          <w:u w:color="ff2600"/>
          <w14:textFill>
            <w14:solidFill>
              <w14:srgbClr w14:val="FF2600"/>
            </w14:solidFill>
          </w14:textFill>
        </w:rPr>
      </w:pPr>
      <w:r>
        <w:rPr>
          <w:outline w:val="0"/>
          <w:color w:val="ff2600"/>
          <w:sz w:val="62"/>
          <w:szCs w:val="62"/>
          <w:u w:color="ff2600"/>
          <w:rtl w:val="0"/>
          <w:lang w:val="en-US"/>
          <w14:textFill>
            <w14:solidFill>
              <w14:srgbClr w14:val="FF2600"/>
            </w14:solidFill>
          </w14:textFill>
        </w:rPr>
        <w:t>Pictures with Santa Fundraiser</w:t>
      </w:r>
    </w:p>
    <w:p>
      <w:pPr>
        <w:pStyle w:val="Body A"/>
        <w:jc w:val="center"/>
        <w:rPr>
          <w:b w:val="1"/>
          <w:bCs w:val="1"/>
          <w:sz w:val="36"/>
          <w:szCs w:val="36"/>
        </w:rPr>
      </w:pPr>
      <w:r>
        <w:rPr>
          <w:b w:val="1"/>
          <w:bCs w:val="1"/>
          <w:sz w:val="50"/>
          <w:szCs w:val="50"/>
          <w:rtl w:val="0"/>
          <w:lang w:val="en-US"/>
        </w:rPr>
        <w:t>Sunday, November 17th, 1pm-3pm</w:t>
      </w:r>
    </w:p>
    <w:p>
      <w:pPr>
        <w:pStyle w:val="Body A"/>
        <w:jc w:val="center"/>
        <w:rPr>
          <w:b w:val="1"/>
          <w:bCs w:val="1"/>
          <w:outline w:val="0"/>
          <w:color w:val="008f51"/>
          <w:sz w:val="36"/>
          <w:szCs w:val="36"/>
          <w14:textFill>
            <w14:solidFill>
              <w14:srgbClr w14:val="009051"/>
            </w14:solidFill>
          </w14:textFill>
        </w:rPr>
      </w:pPr>
      <w:r>
        <w:rPr>
          <w:b w:val="1"/>
          <w:bCs w:val="1"/>
          <w:outline w:val="0"/>
          <w:color w:val="008f51"/>
          <w:sz w:val="36"/>
          <w:szCs w:val="36"/>
          <w:rtl w:val="0"/>
          <w:lang w:val="en-US"/>
          <w14:textFill>
            <w14:solidFill>
              <w14:srgbClr w14:val="009051"/>
            </w14:solidFill>
          </w14:textFill>
        </w:rPr>
        <w:t>at Terra Cotta Country Store</w:t>
      </w:r>
    </w:p>
    <w:p>
      <w:pPr>
        <w:pStyle w:val="Body A"/>
        <w:jc w:val="center"/>
        <w:rPr>
          <w:sz w:val="36"/>
          <w:szCs w:val="36"/>
        </w:rPr>
      </w:pPr>
      <w:r>
        <w:rPr>
          <w:sz w:val="36"/>
          <w:szCs w:val="36"/>
          <w:rtl w:val="0"/>
          <w:lang w:val="en-US"/>
        </w:rPr>
        <w:t>Donations to:</w:t>
      </w:r>
      <w:r>
        <w:rPr>
          <w:sz w:val="36"/>
          <w:szCs w:val="3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607769</wp:posOffset>
            </wp:positionH>
            <wp:positionV relativeFrom="line">
              <wp:posOffset>310156</wp:posOffset>
            </wp:positionV>
            <wp:extent cx="4715362" cy="3143575"/>
            <wp:effectExtent l="0" t="0" r="0" b="0"/>
            <wp:wrapTopAndBottom distT="152400" distB="152400"/>
            <wp:docPr id="1073741825" name="officeArt object" descr="600_0244 - 2018-11-17 at 15-43-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600_0244 - 2018-11-17 at 15-43-23.jpg" descr="600_0244 - 2018-11-17 at 15-43-2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362" cy="3143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sz w:val="36"/>
          <w:szCs w:val="36"/>
        </w:rPr>
      </w:pPr>
    </w:p>
    <w:p>
      <w:pPr>
        <w:pStyle w:val="Body A"/>
        <w:jc w:val="center"/>
        <w:rPr>
          <w:sz w:val="32"/>
          <w:szCs w:val="32"/>
        </w:rPr>
      </w:pPr>
      <w:r>
        <w:rPr>
          <w:sz w:val="32"/>
          <w:szCs w:val="32"/>
          <w:rtl w:val="0"/>
          <w:lang w:val="en-US"/>
        </w:rPr>
        <w:t>The Zach Sutherland &amp; Kaya Firth Resiliency Foundation</w:t>
      </w:r>
    </w:p>
    <w:p>
      <w:pPr>
        <w:pStyle w:val="Body A"/>
        <w:jc w:val="center"/>
        <w:rPr>
          <w:sz w:val="34"/>
          <w:szCs w:val="34"/>
        </w:rPr>
      </w:pPr>
      <w:r>
        <w:rPr>
          <w:sz w:val="34"/>
          <w:szCs w:val="34"/>
          <w:rtl w:val="0"/>
          <w:lang w:val="en-US"/>
        </w:rPr>
        <w:t>People and pets welcome!</w:t>
      </w:r>
    </w:p>
    <w:p>
      <w:pPr>
        <w:pStyle w:val="Body A"/>
        <w:jc w:val="center"/>
        <w:rPr>
          <w:sz w:val="36"/>
          <w:szCs w:val="36"/>
        </w:rPr>
      </w:pPr>
    </w:p>
    <w:p>
      <w:pPr>
        <w:pStyle w:val="Body A"/>
        <w:jc w:val="center"/>
        <w:rPr>
          <w:sz w:val="34"/>
          <w:szCs w:val="34"/>
        </w:rPr>
      </w:pPr>
      <w:r>
        <w:rPr>
          <w:sz w:val="34"/>
          <w:szCs w:val="34"/>
          <w:rtl w:val="0"/>
          <w:lang w:val="en-US"/>
        </w:rPr>
        <w:t>For more details visit:</w:t>
      </w:r>
    </w:p>
    <w:p>
      <w:pPr>
        <w:pStyle w:val="Body A"/>
        <w:jc w:val="center"/>
        <w:rPr>
          <w:sz w:val="34"/>
          <w:szCs w:val="34"/>
        </w:rPr>
      </w:pPr>
      <w:r>
        <w:rPr>
          <w:rStyle w:val="Hyperlink.0"/>
          <w:sz w:val="34"/>
          <w:szCs w:val="34"/>
        </w:rPr>
        <w:fldChar w:fldCharType="begin" w:fldLock="0"/>
      </w:r>
      <w:r>
        <w:rPr>
          <w:rStyle w:val="Hyperlink.0"/>
          <w:sz w:val="34"/>
          <w:szCs w:val="34"/>
        </w:rPr>
        <w:instrText xml:space="preserve"> HYPERLINK "http://www.terracottacountrystore.ca"</w:instrText>
      </w:r>
      <w:r>
        <w:rPr>
          <w:rStyle w:val="Hyperlink.0"/>
          <w:sz w:val="34"/>
          <w:szCs w:val="34"/>
        </w:rPr>
        <w:fldChar w:fldCharType="separate" w:fldLock="0"/>
      </w:r>
      <w:r>
        <w:rPr>
          <w:rStyle w:val="Hyperlink.0"/>
          <w:sz w:val="34"/>
          <w:szCs w:val="34"/>
          <w:rtl w:val="0"/>
          <w:lang w:val="en-US"/>
        </w:rPr>
        <w:t>www.terracottacountrystore.ca</w:t>
      </w:r>
      <w:r>
        <w:rPr>
          <w:sz w:val="34"/>
          <w:szCs w:val="34"/>
        </w:rPr>
        <w:fldChar w:fldCharType="end" w:fldLock="0"/>
      </w:r>
    </w:p>
    <w:p>
      <w:pPr>
        <w:pStyle w:val="Body A"/>
        <w:jc w:val="center"/>
      </w:pPr>
      <w:r>
        <w:rPr>
          <w:rStyle w:val="Hyperlink.0"/>
          <w:sz w:val="34"/>
          <w:szCs w:val="34"/>
        </w:rPr>
        <w:fldChar w:fldCharType="begin" w:fldLock="0"/>
      </w:r>
      <w:r>
        <w:rPr>
          <w:rStyle w:val="Hyperlink.0"/>
          <w:sz w:val="34"/>
          <w:szCs w:val="34"/>
        </w:rPr>
        <w:instrText xml:space="preserve"> HYPERLINK "http://www.choose2beresilient.com"</w:instrText>
      </w:r>
      <w:r>
        <w:rPr>
          <w:rStyle w:val="Hyperlink.0"/>
          <w:sz w:val="34"/>
          <w:szCs w:val="34"/>
        </w:rPr>
        <w:fldChar w:fldCharType="separate" w:fldLock="0"/>
      </w:r>
      <w:r>
        <w:rPr>
          <w:rStyle w:val="Hyperlink.0"/>
          <w:sz w:val="34"/>
          <w:szCs w:val="34"/>
          <w:rtl w:val="0"/>
          <w:lang w:val="en-US"/>
        </w:rPr>
        <w:t>www.choose2beresilient.com</w:t>
      </w:r>
      <w:r>
        <w:rPr>
          <w:sz w:val="34"/>
          <w:szCs w:val="34"/>
        </w:rPr>
        <w:fldChar w:fldCharType="end" w:fldLock="0"/>
      </w:r>
      <w:r>
        <w:rPr>
          <w:sz w:val="34"/>
          <w:szCs w:val="34"/>
        </w:rPr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